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83" w:rsidRDefault="007F1F83" w:rsidP="001E7246">
      <w:pPr>
        <w:pStyle w:val="a3"/>
        <w:autoSpaceDE w:val="0"/>
        <w:autoSpaceDN w:val="0"/>
        <w:adjustRightInd w:val="0"/>
        <w:spacing w:after="0" w:line="360" w:lineRule="auto"/>
        <w:ind w:left="502"/>
        <w:jc w:val="both"/>
        <w:rPr>
          <w:rFonts w:cstheme="minorHAnsi"/>
          <w:b/>
          <w:bCs/>
          <w:sz w:val="24"/>
          <w:szCs w:val="24"/>
          <w:u w:val="single"/>
          <w:lang w:val="el-GR"/>
        </w:rPr>
      </w:pPr>
    </w:p>
    <w:p w:rsidR="001E7246" w:rsidRPr="00832693" w:rsidRDefault="001E7246" w:rsidP="001E7246">
      <w:pPr>
        <w:pStyle w:val="a3"/>
        <w:autoSpaceDE w:val="0"/>
        <w:autoSpaceDN w:val="0"/>
        <w:adjustRightInd w:val="0"/>
        <w:spacing w:after="0" w:line="360" w:lineRule="auto"/>
        <w:ind w:left="502"/>
        <w:jc w:val="both"/>
        <w:rPr>
          <w:rFonts w:cstheme="minorHAnsi"/>
          <w:b/>
          <w:bCs/>
          <w:sz w:val="24"/>
          <w:szCs w:val="24"/>
          <w:u w:val="single"/>
          <w:lang w:val="el-GR"/>
        </w:rPr>
      </w:pPr>
      <w:r w:rsidRPr="001E7246">
        <w:rPr>
          <w:rFonts w:cstheme="minorHAnsi"/>
          <w:b/>
          <w:bCs/>
          <w:sz w:val="24"/>
          <w:szCs w:val="24"/>
          <w:u w:val="single"/>
          <w:lang w:val="el-GR"/>
        </w:rPr>
        <w:t>ΣΥΝΗΜΜΕΝΑ</w:t>
      </w:r>
    </w:p>
    <w:p w:rsidR="000C277F" w:rsidRPr="00832693" w:rsidRDefault="000C277F" w:rsidP="001E7246">
      <w:pPr>
        <w:pStyle w:val="a3"/>
        <w:autoSpaceDE w:val="0"/>
        <w:autoSpaceDN w:val="0"/>
        <w:adjustRightInd w:val="0"/>
        <w:spacing w:after="0" w:line="360" w:lineRule="auto"/>
        <w:ind w:left="502"/>
        <w:jc w:val="both"/>
        <w:rPr>
          <w:rFonts w:cstheme="minorHAnsi"/>
          <w:b/>
          <w:bCs/>
          <w:sz w:val="24"/>
          <w:szCs w:val="24"/>
          <w:u w:val="single"/>
          <w:lang w:val="el-GR"/>
        </w:rPr>
      </w:pPr>
    </w:p>
    <w:p w:rsidR="00933079" w:rsidRPr="00933079" w:rsidRDefault="00933079" w:rsidP="00933079">
      <w:pPr>
        <w:spacing w:before="40" w:after="80" w:line="276" w:lineRule="auto"/>
        <w:rPr>
          <w:rFonts w:ascii="Tahoma" w:hAnsi="Tahoma" w:cs="Tahoma"/>
          <w:b/>
          <w:u w:val="single"/>
          <w:lang w:val="el-GR"/>
        </w:rPr>
      </w:pPr>
      <w:r w:rsidRPr="00933079">
        <w:rPr>
          <w:rFonts w:ascii="Tahoma" w:hAnsi="Tahoma" w:cs="Tahoma"/>
          <w:b/>
          <w:u w:val="single"/>
          <w:lang w:val="el-GR"/>
        </w:rPr>
        <w:t>Συνημμένα:</w:t>
      </w:r>
    </w:p>
    <w:p w:rsidR="00933079" w:rsidRPr="00933079" w:rsidRDefault="00933079" w:rsidP="00933079">
      <w:pPr>
        <w:spacing w:before="40" w:after="80" w:line="312" w:lineRule="auto"/>
        <w:ind w:left="360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>1.  Παράρτημα Ι: Υποχρεώσεις δικαιούχων (το οποίο αποτελεί και παράρτημα της απόφασης ένταξης)</w:t>
      </w:r>
    </w:p>
    <w:p w:rsidR="00933079" w:rsidRPr="00933079" w:rsidRDefault="00933079" w:rsidP="00933079">
      <w:pPr>
        <w:spacing w:before="40" w:after="80" w:line="312" w:lineRule="auto"/>
        <w:ind w:left="360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 xml:space="preserve">2. Παράτημα ΙΙ: Περιοχή παρέμβασης </w:t>
      </w:r>
      <w:r w:rsidRPr="00933079">
        <w:rPr>
          <w:rFonts w:ascii="Tahoma" w:hAnsi="Tahoma" w:cs="Tahoma"/>
        </w:rPr>
        <w:t>CLLD</w:t>
      </w:r>
      <w:r w:rsidRPr="00933079">
        <w:rPr>
          <w:rFonts w:ascii="Tahoma" w:hAnsi="Tahoma" w:cs="Tahoma"/>
          <w:lang w:val="el-GR"/>
        </w:rPr>
        <w:t xml:space="preserve"> </w:t>
      </w:r>
      <w:r w:rsidRPr="00933079">
        <w:rPr>
          <w:rFonts w:ascii="Tahoma" w:hAnsi="Tahoma" w:cs="Tahoma"/>
        </w:rPr>
        <w:t>LEADER</w:t>
      </w:r>
      <w:r w:rsidRPr="00933079">
        <w:rPr>
          <w:rFonts w:ascii="Tahoma" w:hAnsi="Tahoma" w:cs="Tahoma"/>
          <w:lang w:val="el-GR"/>
        </w:rPr>
        <w:t xml:space="preserve"> Αλιείας Περιφερειακών Ενοτήτων Ροδόπης και Ξάνθης. </w:t>
      </w:r>
    </w:p>
    <w:p w:rsidR="00933079" w:rsidRPr="00933079" w:rsidRDefault="00933079" w:rsidP="00933079">
      <w:pPr>
        <w:pStyle w:val="a3"/>
        <w:spacing w:before="40" w:after="80" w:line="276" w:lineRule="auto"/>
        <w:ind w:left="66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b/>
          <w:bCs/>
          <w:lang w:val="el-GR"/>
        </w:rPr>
        <w:t xml:space="preserve">Συνοδευτικά Αρχεία Πρόσκλησης: </w:t>
      </w:r>
      <w:r w:rsidRPr="00933079">
        <w:rPr>
          <w:rFonts w:ascii="Tahoma" w:hAnsi="Tahoma" w:cs="Tahoma"/>
          <w:lang w:val="el-GR"/>
        </w:rPr>
        <w:t xml:space="preserve">(τα παρακάτω συνημμένα βρίσκονται στην ηλεκτρονική διεύθυνση </w:t>
      </w:r>
      <w:hyperlink r:id="rId6" w:history="1">
        <w:r w:rsidRPr="00933079">
          <w:rPr>
            <w:rStyle w:val="-"/>
            <w:rFonts w:ascii="Tahoma" w:hAnsi="Tahoma" w:cs="Tahoma"/>
          </w:rPr>
          <w:t>www</w:t>
        </w:r>
        <w:r w:rsidRPr="00933079">
          <w:rPr>
            <w:rStyle w:val="-"/>
            <w:rFonts w:ascii="Tahoma" w:hAnsi="Tahoma" w:cs="Tahoma"/>
            <w:lang w:val="el-GR"/>
          </w:rPr>
          <w:t>.</w:t>
        </w:r>
        <w:proofErr w:type="spellStart"/>
        <w:r w:rsidRPr="00933079">
          <w:rPr>
            <w:rStyle w:val="-"/>
            <w:rFonts w:ascii="Tahoma" w:hAnsi="Tahoma" w:cs="Tahoma"/>
          </w:rPr>
          <w:t>anro</w:t>
        </w:r>
        <w:proofErr w:type="spellEnd"/>
        <w:r w:rsidRPr="00933079">
          <w:rPr>
            <w:rStyle w:val="-"/>
            <w:rFonts w:ascii="Tahoma" w:hAnsi="Tahoma" w:cs="Tahoma"/>
            <w:lang w:val="el-GR"/>
          </w:rPr>
          <w:t>.</w:t>
        </w:r>
        <w:proofErr w:type="spellStart"/>
        <w:r w:rsidRPr="00933079">
          <w:rPr>
            <w:rStyle w:val="-"/>
            <w:rFonts w:ascii="Tahoma" w:hAnsi="Tahoma" w:cs="Tahoma"/>
          </w:rPr>
          <w:t>gr</w:t>
        </w:r>
        <w:proofErr w:type="spellEnd"/>
      </w:hyperlink>
      <w:r w:rsidRPr="00933079">
        <w:rPr>
          <w:rStyle w:val="-"/>
          <w:rFonts w:ascii="Tahoma" w:hAnsi="Tahoma" w:cs="Tahoma"/>
          <w:lang w:val="el-GR"/>
        </w:rPr>
        <w:t>)</w:t>
      </w:r>
    </w:p>
    <w:p w:rsidR="00933079" w:rsidRPr="00933079" w:rsidRDefault="00933079" w:rsidP="0093307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hanging="502"/>
        <w:jc w:val="both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 xml:space="preserve">Ενημερωτικός Οδηγός Διοικητικού Ελέγχου Αιτήσεων Στήριξης (Περιέχει μεταξύ άλλων Κριτήρια </w:t>
      </w:r>
      <w:proofErr w:type="spellStart"/>
      <w:r w:rsidRPr="00933079">
        <w:rPr>
          <w:rFonts w:ascii="Tahoma" w:hAnsi="Tahoma" w:cs="Tahoma"/>
          <w:lang w:val="el-GR"/>
        </w:rPr>
        <w:t>Επιλεξιμότητας</w:t>
      </w:r>
      <w:proofErr w:type="spellEnd"/>
      <w:r w:rsidRPr="00933079">
        <w:rPr>
          <w:rFonts w:ascii="Tahoma" w:hAnsi="Tahoma" w:cs="Tahoma"/>
          <w:lang w:val="el-GR"/>
        </w:rPr>
        <w:t>, Κριτήρια Επιλογής, Διευκρινήσεις επί των κριτηρίων, Απαιτούμενα Δικαιολογητικά κλπ.)</w:t>
      </w:r>
    </w:p>
    <w:p w:rsidR="00933079" w:rsidRPr="00933079" w:rsidRDefault="00933079" w:rsidP="0093307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hanging="502"/>
        <w:jc w:val="both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 xml:space="preserve"> Υπόδειγμα Σχεδίου Απόφασης Υλοποίησης Υποέργου με Ίδια Μέσα (εφόσον απαιτείται)</w:t>
      </w:r>
    </w:p>
    <w:p w:rsidR="00933079" w:rsidRPr="00933079" w:rsidRDefault="00933079" w:rsidP="00933079">
      <w:pPr>
        <w:pStyle w:val="a3"/>
        <w:autoSpaceDE w:val="0"/>
        <w:autoSpaceDN w:val="0"/>
        <w:adjustRightInd w:val="0"/>
        <w:spacing w:after="0" w:line="276" w:lineRule="auto"/>
        <w:ind w:left="0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 xml:space="preserve"> </w:t>
      </w:r>
    </w:p>
    <w:p w:rsidR="00933079" w:rsidRPr="00933079" w:rsidRDefault="00933079" w:rsidP="0093307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hanging="502"/>
        <w:jc w:val="both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>Οδηγός ΕΣΠΑ 2014-2020 για την αρχική αξιολόγηση της ύπαρξης κρατικής ενίσχυσης στην πράξη</w:t>
      </w:r>
    </w:p>
    <w:p w:rsidR="00933079" w:rsidRPr="00933079" w:rsidRDefault="00933079" w:rsidP="00933079">
      <w:pPr>
        <w:autoSpaceDE w:val="0"/>
        <w:autoSpaceDN w:val="0"/>
        <w:adjustRightInd w:val="0"/>
        <w:spacing w:after="0" w:line="276" w:lineRule="auto"/>
        <w:ind w:firstLine="502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>(1c_Ο.Ι.1_1_ΠΑΡΑΡΤ_ΙΙΙ_ΚΡΑΤΙΚΕΣ_ΕΝΙΣΧΥΣΕΙΣ_v1_080517</w:t>
      </w:r>
      <w:r w:rsidRPr="00933079">
        <w:rPr>
          <w:rFonts w:ascii="Tahoma" w:hAnsi="Tahoma" w:cs="Tahoma"/>
          <w:highlight w:val="cyan"/>
          <w:lang w:val="el-GR"/>
        </w:rPr>
        <w:t>)</w:t>
      </w:r>
    </w:p>
    <w:p w:rsidR="00933079" w:rsidRPr="00933079" w:rsidRDefault="00933079" w:rsidP="0093307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hanging="502"/>
        <w:jc w:val="both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>Οδηγός ΕΣΠΑ 2014-2020: Εξασφάλιση Προσβασιμότητας στα άτομα με αναπηρία</w:t>
      </w:r>
    </w:p>
    <w:p w:rsidR="00933079" w:rsidRPr="00933079" w:rsidRDefault="00933079" w:rsidP="00933079">
      <w:pPr>
        <w:autoSpaceDE w:val="0"/>
        <w:autoSpaceDN w:val="0"/>
        <w:adjustRightInd w:val="0"/>
        <w:spacing w:after="0" w:line="276" w:lineRule="auto"/>
        <w:ind w:firstLine="567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>(1b_Ο.I.1_1_ΠΑΡΑΡΤ_II_ΠΡΟΣΒΑΣΙΜΟΤΗΤΑ_ΑΜΕΑ_v1_080517</w:t>
      </w:r>
      <w:r w:rsidRPr="00933079">
        <w:rPr>
          <w:rFonts w:ascii="Tahoma" w:hAnsi="Tahoma" w:cs="Tahoma"/>
          <w:highlight w:val="cyan"/>
          <w:lang w:val="el-GR"/>
        </w:rPr>
        <w:t>)</w:t>
      </w:r>
    </w:p>
    <w:p w:rsidR="00933079" w:rsidRPr="00933079" w:rsidRDefault="00933079" w:rsidP="0093307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hanging="502"/>
        <w:jc w:val="both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>Πίνακας αποτύπωσης αναγκαίων τεχνικών υποστηρικτικών μελετών και της ωρίμανσης της πράξης (Δ1)</w:t>
      </w:r>
    </w:p>
    <w:p w:rsidR="00933079" w:rsidRPr="00933079" w:rsidRDefault="00933079" w:rsidP="0093307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hanging="502"/>
        <w:jc w:val="both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>Πίνακας αποτύπωσης αδειών και εγκρίσεων της πράξης και του βαθμού προόδου αυτών (Δ2)</w:t>
      </w:r>
    </w:p>
    <w:p w:rsidR="00933079" w:rsidRPr="00933079" w:rsidRDefault="00933079" w:rsidP="0093307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hanging="502"/>
        <w:jc w:val="both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 xml:space="preserve"> Υπόδειγμα Απόφασης Ένταξης- Παράρτημα Ι: Υποχρεώσεις Δικαιούχων</w:t>
      </w:r>
    </w:p>
    <w:p w:rsidR="00933079" w:rsidRPr="00933079" w:rsidRDefault="00933079" w:rsidP="0093307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hanging="502"/>
        <w:jc w:val="both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>Ερωτηματολόγιο κρατικών ενισχύσεων έργων πολιτισμού</w:t>
      </w:r>
    </w:p>
    <w:p w:rsidR="00933079" w:rsidRPr="00933079" w:rsidRDefault="00933079" w:rsidP="0093307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hanging="502"/>
        <w:jc w:val="both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>Ερωτηματολόγιο κρατικών ενισχύσεων έργων σύγχρονου πολιτισμού</w:t>
      </w:r>
    </w:p>
    <w:p w:rsidR="00933079" w:rsidRPr="00933079" w:rsidRDefault="00933079" w:rsidP="0093307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hanging="502"/>
        <w:jc w:val="both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>Υποδείγματα προγραμματικών συμβάσεων, έντυπο 1c_O.I.1_1</w:t>
      </w:r>
    </w:p>
    <w:p w:rsidR="00933079" w:rsidRPr="00933079" w:rsidRDefault="00933079" w:rsidP="0093307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hanging="502"/>
        <w:jc w:val="both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>Πίνακας τιμών μονάδος Αναπτυξιακής Ροδόπης - Αναπτυξιακής Ανώνυμης Εταιρείας Ο.Τ.Α.</w:t>
      </w:r>
    </w:p>
    <w:p w:rsidR="00933079" w:rsidRPr="00933079" w:rsidRDefault="00933079" w:rsidP="0093307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hanging="502"/>
        <w:jc w:val="both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>Υπουργική Απόφαση 137675/ΕΥΘΥ1016/19-12-2018 (ΦΕΚ 5968/Β/31-12-2018) (ΥΑΕΚΕΔ)</w:t>
      </w:r>
    </w:p>
    <w:p w:rsidR="00933079" w:rsidRPr="00933079" w:rsidRDefault="00933079" w:rsidP="00933079">
      <w:pPr>
        <w:numPr>
          <w:ilvl w:val="0"/>
          <w:numId w:val="3"/>
        </w:numPr>
        <w:spacing w:before="40" w:after="80" w:line="276" w:lineRule="auto"/>
        <w:ind w:hanging="502"/>
        <w:jc w:val="both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>Κριτήρια Επιλογής πράξεων – Μεθοδολογία αξιολόγησης</w:t>
      </w:r>
    </w:p>
    <w:p w:rsidR="00933079" w:rsidRPr="00933079" w:rsidRDefault="00933079" w:rsidP="00933079">
      <w:pPr>
        <w:numPr>
          <w:ilvl w:val="0"/>
          <w:numId w:val="3"/>
        </w:numPr>
        <w:spacing w:before="40" w:after="80" w:line="276" w:lineRule="auto"/>
        <w:ind w:hanging="502"/>
        <w:jc w:val="both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>Έντυπο Ε.Ι.1_6 «Κατάσταση Τήρησης Φακέλου Πράξης»</w:t>
      </w:r>
    </w:p>
    <w:p w:rsidR="00933079" w:rsidRPr="00933079" w:rsidRDefault="00933079" w:rsidP="00933079">
      <w:pPr>
        <w:numPr>
          <w:ilvl w:val="0"/>
          <w:numId w:val="3"/>
        </w:numPr>
        <w:spacing w:before="40" w:after="80" w:line="276" w:lineRule="auto"/>
        <w:ind w:hanging="502"/>
        <w:jc w:val="both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>Δελτίο Προόδου Ενεργειών Ωρίμανσης &amp; Υποχρεώσεων Πράξης</w:t>
      </w:r>
    </w:p>
    <w:p w:rsidR="00933079" w:rsidRPr="00933079" w:rsidRDefault="00933079" w:rsidP="00933079">
      <w:pPr>
        <w:numPr>
          <w:ilvl w:val="0"/>
          <w:numId w:val="3"/>
        </w:numPr>
        <w:tabs>
          <w:tab w:val="num" w:pos="1980"/>
        </w:tabs>
        <w:spacing w:before="40" w:after="80" w:line="276" w:lineRule="auto"/>
        <w:ind w:hanging="502"/>
        <w:jc w:val="both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 xml:space="preserve">Υπόδειγμα Τεχνικού Δελτίου Πράξης και οδηγίες συμπλήρωσης </w:t>
      </w:r>
    </w:p>
    <w:p w:rsidR="00933079" w:rsidRPr="00933079" w:rsidRDefault="00933079" w:rsidP="00933079">
      <w:pPr>
        <w:numPr>
          <w:ilvl w:val="0"/>
          <w:numId w:val="3"/>
        </w:numPr>
        <w:spacing w:before="40" w:after="80" w:line="276" w:lineRule="auto"/>
        <w:ind w:left="644" w:hanging="644"/>
        <w:jc w:val="both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>Οδηγός για την εκτίμηση της διαχειριστικής ικανότητας δυνητικών δικαιούχων ΕΣΠΑ 2014-2020 (1a1_Ο.Ι.1_1_ΠΑΡΑΡΤ_Ι_ΟΔΗΓOΣ_ΔΙΑΧΕΙΡ_ΙΚΑΝΟΤ_ΔΙΚΑΙΟΥΧΩΝ_v1_080517) και παραρτήματα (Υποδείγματα επάρκειας: 1a2_O.I.1_1_ΠΑΡΑΡΤ_1_ΥΠΟΔΕΙΓΜΑΤΑ_ν1_080517και Υποδείγματα Προγραμματικών Συμβάσεων: 1a3_Ο.Ι.1_1_ΠΑΡΑΡΤ_Ι_YΠΟΔ_ΠΡΟΓΡΑΜΜ_ΣΥΜΒΑΣΕΩΝ_v1_080517</w:t>
      </w:r>
      <w:r w:rsidRPr="00933079">
        <w:rPr>
          <w:rFonts w:ascii="Tahoma" w:hAnsi="Tahoma" w:cs="Tahoma"/>
          <w:highlight w:val="cyan"/>
          <w:lang w:val="el-GR"/>
        </w:rPr>
        <w:t>)</w:t>
      </w:r>
      <w:r w:rsidRPr="00933079">
        <w:rPr>
          <w:rFonts w:ascii="Tahoma" w:hAnsi="Tahoma" w:cs="Tahoma"/>
          <w:lang w:val="el-GR"/>
        </w:rPr>
        <w:t xml:space="preserve"> </w:t>
      </w:r>
    </w:p>
    <w:p w:rsidR="00933079" w:rsidRPr="00933079" w:rsidRDefault="00933079" w:rsidP="00933079">
      <w:pPr>
        <w:numPr>
          <w:ilvl w:val="0"/>
          <w:numId w:val="3"/>
        </w:numPr>
        <w:autoSpaceDE w:val="0"/>
        <w:autoSpaceDN w:val="0"/>
        <w:adjustRightInd w:val="0"/>
        <w:spacing w:before="40" w:after="0" w:line="276" w:lineRule="auto"/>
        <w:ind w:hanging="502"/>
        <w:jc w:val="both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>Δελτία Ταυτότητας Δεικτών</w:t>
      </w:r>
    </w:p>
    <w:p w:rsidR="00933079" w:rsidRPr="00933079" w:rsidRDefault="00933079" w:rsidP="00933079">
      <w:pPr>
        <w:numPr>
          <w:ilvl w:val="0"/>
          <w:numId w:val="3"/>
        </w:numPr>
        <w:autoSpaceDE w:val="0"/>
        <w:autoSpaceDN w:val="0"/>
        <w:adjustRightInd w:val="0"/>
        <w:spacing w:before="40" w:after="0" w:line="276" w:lineRule="auto"/>
        <w:ind w:hanging="502"/>
        <w:jc w:val="both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>Επιστολή επιβολής συμπληρωματικών στοιχείων για την εξέταση της πρότασης (Ε.Ι.2_1 ΕΠΙΣΤΟΛΗ ΥΠΟΒΟΛΗΣ ΣΥΜΠΛΗΡΩΜ ΣΤΟΙΧΕΙΩΝ_v2_270418)</w:t>
      </w:r>
    </w:p>
    <w:p w:rsidR="00933079" w:rsidRPr="00933079" w:rsidRDefault="00933079" w:rsidP="00933079">
      <w:pPr>
        <w:numPr>
          <w:ilvl w:val="0"/>
          <w:numId w:val="3"/>
        </w:numPr>
        <w:autoSpaceDE w:val="0"/>
        <w:autoSpaceDN w:val="0"/>
        <w:adjustRightInd w:val="0"/>
        <w:spacing w:before="40" w:after="0" w:line="276" w:lineRule="auto"/>
        <w:ind w:hanging="502"/>
        <w:jc w:val="both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lastRenderedPageBreak/>
        <w:t>ΚΥΑ οικ. 13583/15-03-2016 Στρατηγικής Μελέτης Περιβαλλοντικών Επιπτώσεων του ΕΠΑΛΘ (Έγκριση της Στρατηγικής Μελέτης Περιβαλλοντικών Επιπτώσεων του ΕΠΑΛΘ) και Στρατηγική Μελέτη Περιβαλλοντικών Επιπτώσεων του ΕΠΑΛΘ (ΣΤΡΑΤΗΓΙΚΗ-ΜΕΛΕΤΗ-ΠΕΡΙΒΑΛΛΟΝΤΙΚΩΝ-ΕΠΙΠΤΩΣΕΩΝ ΕΠΑΛΘ)</w:t>
      </w:r>
    </w:p>
    <w:p w:rsidR="00832693" w:rsidRPr="00933079" w:rsidRDefault="00832693" w:rsidP="00832693">
      <w:pPr>
        <w:autoSpaceDE w:val="0"/>
        <w:autoSpaceDN w:val="0"/>
        <w:adjustRightInd w:val="0"/>
        <w:spacing w:before="40" w:after="0" w:line="276" w:lineRule="auto"/>
        <w:rPr>
          <w:rFonts w:ascii="Tahoma" w:hAnsi="Tahoma" w:cs="Tahoma"/>
          <w:lang w:val="el-GR"/>
        </w:rPr>
      </w:pPr>
    </w:p>
    <w:p w:rsidR="00832693" w:rsidRPr="00933079" w:rsidRDefault="00832693" w:rsidP="00832693">
      <w:pPr>
        <w:autoSpaceDE w:val="0"/>
        <w:autoSpaceDN w:val="0"/>
        <w:adjustRightInd w:val="0"/>
        <w:spacing w:before="40" w:after="0" w:line="276" w:lineRule="auto"/>
        <w:rPr>
          <w:rFonts w:ascii="Tahoma" w:hAnsi="Tahoma" w:cs="Tahoma"/>
          <w:lang w:val="el-GR"/>
        </w:rPr>
      </w:pPr>
    </w:p>
    <w:p w:rsidR="00832693" w:rsidRPr="00933079" w:rsidRDefault="00832693" w:rsidP="00832693">
      <w:pPr>
        <w:spacing w:before="40" w:after="80" w:line="276" w:lineRule="auto"/>
        <w:rPr>
          <w:rFonts w:ascii="Tahoma" w:hAnsi="Tahoma" w:cs="Tahoma"/>
          <w:u w:val="single"/>
          <w:lang w:val="el-GR"/>
        </w:rPr>
      </w:pPr>
      <w:r w:rsidRPr="00933079">
        <w:rPr>
          <w:rFonts w:ascii="Tahoma" w:hAnsi="Tahoma" w:cs="Tahoma"/>
          <w:u w:val="single"/>
          <w:lang w:val="el-GR"/>
        </w:rPr>
        <w:t>Εσωτερική διανομή:</w:t>
      </w:r>
    </w:p>
    <w:p w:rsidR="00832693" w:rsidRPr="00933079" w:rsidRDefault="00832693" w:rsidP="00832693">
      <w:pPr>
        <w:spacing w:before="40" w:after="80" w:line="276" w:lineRule="auto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>Υπεύθυνοι Μονάδων Λειτουργικού Οργανογράμματος Ενδιάμεσου Φορέα</w:t>
      </w:r>
    </w:p>
    <w:p w:rsidR="00832693" w:rsidRPr="00933079" w:rsidRDefault="00832693" w:rsidP="00832693">
      <w:pPr>
        <w:spacing w:before="40" w:after="80" w:line="276" w:lineRule="auto"/>
        <w:rPr>
          <w:rFonts w:ascii="Tahoma" w:hAnsi="Tahoma" w:cs="Tahoma"/>
          <w:lang w:val="el-GR"/>
        </w:rPr>
      </w:pPr>
    </w:p>
    <w:p w:rsidR="00832693" w:rsidRPr="00933079" w:rsidRDefault="00832693" w:rsidP="00832693">
      <w:pPr>
        <w:spacing w:before="40" w:after="80" w:line="276" w:lineRule="auto"/>
        <w:rPr>
          <w:rFonts w:ascii="Tahoma" w:hAnsi="Tahoma" w:cs="Tahoma"/>
          <w:u w:val="single"/>
          <w:lang w:val="el-GR"/>
        </w:rPr>
      </w:pPr>
      <w:r w:rsidRPr="00933079">
        <w:rPr>
          <w:rFonts w:ascii="Tahoma" w:hAnsi="Tahoma" w:cs="Tahoma"/>
          <w:u w:val="single"/>
          <w:lang w:val="el-GR"/>
        </w:rPr>
        <w:t xml:space="preserve">Κοινοποίηση: </w:t>
      </w:r>
    </w:p>
    <w:p w:rsidR="00832693" w:rsidRPr="00933079" w:rsidRDefault="00832693" w:rsidP="00832693">
      <w:pPr>
        <w:pStyle w:val="m4759396684394283361msolistparagraph"/>
        <w:numPr>
          <w:ilvl w:val="0"/>
          <w:numId w:val="7"/>
        </w:numPr>
        <w:shd w:val="clear" w:color="auto" w:fill="FFFFFF"/>
        <w:spacing w:before="40" w:beforeAutospacing="0" w:after="80" w:afterAutospacing="0" w:line="276" w:lineRule="auto"/>
        <w:rPr>
          <w:rFonts w:ascii="Tahoma" w:hAnsi="Tahoma" w:cs="Tahoma"/>
          <w:sz w:val="22"/>
          <w:szCs w:val="22"/>
          <w:lang w:eastAsia="en-US"/>
        </w:rPr>
      </w:pPr>
      <w:r w:rsidRPr="00933079">
        <w:rPr>
          <w:rFonts w:ascii="Tahoma" w:hAnsi="Tahoma" w:cs="Tahoma"/>
          <w:sz w:val="22"/>
          <w:szCs w:val="22"/>
          <w:lang w:eastAsia="en-US"/>
        </w:rPr>
        <w:t>ΕΥΔ ΕΠΑΛΘ (Μονάδες Α, Β1, Γ1)</w:t>
      </w:r>
    </w:p>
    <w:p w:rsidR="00832693" w:rsidRPr="00933079" w:rsidRDefault="00832693" w:rsidP="00832693">
      <w:pPr>
        <w:numPr>
          <w:ilvl w:val="0"/>
          <w:numId w:val="7"/>
        </w:numPr>
        <w:shd w:val="clear" w:color="auto" w:fill="FFFFFF"/>
        <w:spacing w:before="40" w:after="80" w:line="276" w:lineRule="auto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>ΥΠΑΑΤ – Γραφείο Γενικού Γραμματέα Αγροτικής Πολιτικής &amp; Διαχείρισης Κοινοτικών Πόρων </w:t>
      </w:r>
    </w:p>
    <w:p w:rsidR="00832693" w:rsidRPr="00933079" w:rsidRDefault="00832693" w:rsidP="00832693">
      <w:pPr>
        <w:numPr>
          <w:ilvl w:val="0"/>
          <w:numId w:val="7"/>
        </w:numPr>
        <w:shd w:val="clear" w:color="auto" w:fill="FFFFFF"/>
        <w:spacing w:before="40" w:after="80" w:line="276" w:lineRule="auto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>ΥΠΑΑΤ – Γενική Διεύθυνση Οικονομικών Υπηρεσιών </w:t>
      </w:r>
    </w:p>
    <w:p w:rsidR="00832693" w:rsidRPr="00933079" w:rsidRDefault="00832693" w:rsidP="00832693">
      <w:pPr>
        <w:numPr>
          <w:ilvl w:val="0"/>
          <w:numId w:val="7"/>
        </w:numPr>
        <w:shd w:val="clear" w:color="auto" w:fill="FFFFFF"/>
        <w:spacing w:before="40" w:after="80" w:line="276" w:lineRule="auto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>ΕΥΣΕ - Εθνική Αρχή Συντονισμού (Ειδική Υπηρεσία Συντονισμού της Εφαρμογής), Νίκης 10, 105 63, Αθήνα </w:t>
      </w:r>
    </w:p>
    <w:p w:rsidR="00832693" w:rsidRPr="00933079" w:rsidRDefault="00832693" w:rsidP="00832693">
      <w:pPr>
        <w:numPr>
          <w:ilvl w:val="0"/>
          <w:numId w:val="7"/>
        </w:numPr>
        <w:shd w:val="clear" w:color="auto" w:fill="FFFFFF"/>
        <w:spacing w:before="40" w:after="80" w:line="276" w:lineRule="auto"/>
        <w:rPr>
          <w:rFonts w:ascii="Tahoma" w:hAnsi="Tahoma" w:cs="Tahoma"/>
          <w:lang w:val="el-GR"/>
        </w:rPr>
      </w:pPr>
      <w:r w:rsidRPr="00933079">
        <w:rPr>
          <w:rFonts w:ascii="Tahoma" w:hAnsi="Tahoma" w:cs="Tahoma"/>
          <w:lang w:val="el-GR"/>
        </w:rPr>
        <w:t>Ειδική Υπηρεσία Αρχή Πιστοποίησης και Εξακρίβωσης Συγχρηματοδοτούμενων Προγραμμάτων, Ναυάρχου Νικοδήμου 11 &amp; Βουλής, 105 57, Αθήνα. </w:t>
      </w:r>
    </w:p>
    <w:p w:rsidR="00832693" w:rsidRPr="00933079" w:rsidRDefault="00832693" w:rsidP="00832693">
      <w:pPr>
        <w:spacing w:after="0" w:line="240" w:lineRule="auto"/>
        <w:rPr>
          <w:rFonts w:ascii="Tahoma" w:hAnsi="Tahoma" w:cs="Tahoma"/>
          <w:b/>
          <w:lang w:val="el-GR"/>
        </w:rPr>
      </w:pPr>
    </w:p>
    <w:p w:rsidR="00832693" w:rsidRPr="00933079" w:rsidRDefault="00832693" w:rsidP="00832693">
      <w:pPr>
        <w:spacing w:after="0" w:line="240" w:lineRule="auto"/>
        <w:rPr>
          <w:rFonts w:ascii="Tahoma" w:hAnsi="Tahoma" w:cs="Tahoma"/>
          <w:b/>
          <w:lang w:val="el-GR"/>
        </w:rPr>
      </w:pPr>
    </w:p>
    <w:sectPr w:rsidR="00832693" w:rsidRPr="00933079" w:rsidSect="007F1F83">
      <w:pgSz w:w="12240" w:h="15840"/>
      <w:pgMar w:top="284" w:right="616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DB1146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DB1146" w16cid:durableId="21CC17C5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C1E0E"/>
    <w:multiLevelType w:val="hybridMultilevel"/>
    <w:tmpl w:val="4E9E78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9726C8A"/>
    <w:multiLevelType w:val="hybridMultilevel"/>
    <w:tmpl w:val="6804D1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44238"/>
    <w:multiLevelType w:val="hybridMultilevel"/>
    <w:tmpl w:val="A3B4D0F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7647CF4"/>
    <w:multiLevelType w:val="multilevel"/>
    <w:tmpl w:val="BBEAB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0E6407"/>
    <w:multiLevelType w:val="hybridMultilevel"/>
    <w:tmpl w:val="9626AD0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086D46"/>
    <w:multiLevelType w:val="hybridMultilevel"/>
    <w:tmpl w:val="E396A088"/>
    <w:lvl w:ilvl="0" w:tplc="8A382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DD532C"/>
    <w:multiLevelType w:val="hybridMultilevel"/>
    <w:tmpl w:val="9626AD0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7246"/>
    <w:rsid w:val="00006F85"/>
    <w:rsid w:val="000C277F"/>
    <w:rsid w:val="0012052E"/>
    <w:rsid w:val="0014574E"/>
    <w:rsid w:val="001729C9"/>
    <w:rsid w:val="001A2070"/>
    <w:rsid w:val="001E7246"/>
    <w:rsid w:val="00394FDA"/>
    <w:rsid w:val="003A32D9"/>
    <w:rsid w:val="005C62F5"/>
    <w:rsid w:val="006125FD"/>
    <w:rsid w:val="00632D85"/>
    <w:rsid w:val="006B1204"/>
    <w:rsid w:val="00735605"/>
    <w:rsid w:val="007B3072"/>
    <w:rsid w:val="007B41A7"/>
    <w:rsid w:val="007F1F83"/>
    <w:rsid w:val="00832693"/>
    <w:rsid w:val="00933079"/>
    <w:rsid w:val="009B1E52"/>
    <w:rsid w:val="00A56E4F"/>
    <w:rsid w:val="00BB74BD"/>
    <w:rsid w:val="00C11059"/>
    <w:rsid w:val="00C50DA7"/>
    <w:rsid w:val="00DE322A"/>
    <w:rsid w:val="00EA5378"/>
    <w:rsid w:val="00FC6E22"/>
    <w:rsid w:val="00FF7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246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3A3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3A32D9"/>
    <w:rPr>
      <w:rFonts w:ascii="Segoe UI" w:hAnsi="Segoe UI" w:cs="Segoe UI"/>
      <w:sz w:val="18"/>
      <w:szCs w:val="18"/>
    </w:rPr>
  </w:style>
  <w:style w:type="character" w:styleId="a5">
    <w:name w:val="annotation reference"/>
    <w:rsid w:val="00BB74BD"/>
    <w:rPr>
      <w:sz w:val="16"/>
      <w:szCs w:val="16"/>
    </w:rPr>
  </w:style>
  <w:style w:type="paragraph" w:styleId="a6">
    <w:name w:val="annotation text"/>
    <w:basedOn w:val="a"/>
    <w:link w:val="Char0"/>
    <w:rsid w:val="00BB74BD"/>
    <w:pPr>
      <w:spacing w:before="120" w:after="120" w:line="320" w:lineRule="atLeast"/>
      <w:jc w:val="both"/>
    </w:pPr>
    <w:rPr>
      <w:rFonts w:ascii="Verdana" w:eastAsia="Times New Roman" w:hAnsi="Verdana" w:cs="Times New Roman"/>
      <w:sz w:val="20"/>
      <w:szCs w:val="20"/>
    </w:rPr>
  </w:style>
  <w:style w:type="character" w:customStyle="1" w:styleId="Char0">
    <w:name w:val="Κείμενο σχολίου Char"/>
    <w:basedOn w:val="a0"/>
    <w:link w:val="a6"/>
    <w:rsid w:val="00BB74BD"/>
    <w:rPr>
      <w:rFonts w:ascii="Verdana" w:eastAsia="Times New Roman" w:hAnsi="Verdana" w:cs="Times New Roman"/>
      <w:sz w:val="20"/>
      <w:szCs w:val="20"/>
    </w:rPr>
  </w:style>
  <w:style w:type="character" w:styleId="-">
    <w:name w:val="Hyperlink"/>
    <w:rsid w:val="00832693"/>
    <w:rPr>
      <w:color w:val="0000FF"/>
      <w:u w:val="single"/>
    </w:rPr>
  </w:style>
  <w:style w:type="paragraph" w:customStyle="1" w:styleId="m4759396684394283361msolistparagraph">
    <w:name w:val="m_4759396684394283361msolistparagraph"/>
    <w:basedOn w:val="a"/>
    <w:rsid w:val="00832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leaderchios.gr/" TargetMode="Externa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E3DAE-5155-4475-BC30-AF17C0857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462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giota</dc:creator>
  <cp:keywords/>
  <dc:description/>
  <cp:lastModifiedBy>IOANNIS KIOSSES</cp:lastModifiedBy>
  <cp:revision>17</cp:revision>
  <cp:lastPrinted>2020-01-29T08:41:00Z</cp:lastPrinted>
  <dcterms:created xsi:type="dcterms:W3CDTF">2019-09-23T11:58:00Z</dcterms:created>
  <dcterms:modified xsi:type="dcterms:W3CDTF">2020-11-10T09:17:00Z</dcterms:modified>
</cp:coreProperties>
</file>